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6801" w14:textId="4F0C14D4" w:rsidR="001236C2" w:rsidRDefault="001236C2">
      <w:r>
        <w:t>1FT8W2BM4PED20769</w:t>
      </w:r>
    </w:p>
    <w:sectPr w:rsidR="0012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C2"/>
    <w:rsid w:val="001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D085"/>
  <w15:chartTrackingRefBased/>
  <w15:docId w15:val="{3A884FBE-B188-406C-8B91-7BB60891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2023-08-08T08:10:00Z</dcterms:created>
  <dcterms:modified xsi:type="dcterms:W3CDTF">2023-08-08T08:11:00Z</dcterms:modified>
</cp:coreProperties>
</file>